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83" w:rsidRPr="00184E83" w:rsidRDefault="00184E83" w:rsidP="00184E8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184E8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Киноурок</w:t>
      </w:r>
      <w:proofErr w:type="spellEnd"/>
      <w:r w:rsidRPr="00184E8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«Страна игрушек»</w:t>
      </w:r>
    </w:p>
    <w:p w:rsidR="00184E83" w:rsidRPr="00184E83" w:rsidRDefault="00184E83" w:rsidP="00184E83">
      <w:pPr>
        <w:rPr>
          <w:rFonts w:ascii="Times New Roman" w:eastAsia="Calibri" w:hAnsi="Times New Roman" w:cs="Times New Roman"/>
          <w:sz w:val="24"/>
          <w:szCs w:val="24"/>
        </w:rPr>
      </w:pPr>
      <w:r w:rsidRPr="00184E83">
        <w:rPr>
          <w:rFonts w:ascii="Times New Roman" w:eastAsia="Calibri" w:hAnsi="Times New Roman" w:cs="Times New Roman"/>
          <w:sz w:val="24"/>
          <w:szCs w:val="24"/>
        </w:rPr>
        <w:t xml:space="preserve">27 января в рамках Дня памяти жертв Холокоста советник директора по воспитанию Гущина Д.И. и руководитель школьного музея  Найденова Н.Н. провели для обучающихся 9-10 классов </w:t>
      </w:r>
      <w:proofErr w:type="spellStart"/>
      <w:r w:rsidRPr="00184E83">
        <w:rPr>
          <w:rFonts w:ascii="Times New Roman" w:eastAsia="Calibri" w:hAnsi="Times New Roman" w:cs="Times New Roman"/>
          <w:sz w:val="24"/>
          <w:szCs w:val="24"/>
        </w:rPr>
        <w:t>киноурок</w:t>
      </w:r>
      <w:proofErr w:type="spellEnd"/>
      <w:r w:rsidRPr="00184E83">
        <w:rPr>
          <w:rFonts w:ascii="Times New Roman" w:eastAsia="Calibri" w:hAnsi="Times New Roman" w:cs="Times New Roman"/>
          <w:sz w:val="24"/>
          <w:szCs w:val="24"/>
        </w:rPr>
        <w:t xml:space="preserve"> «Страна игрушек» (режиссер </w:t>
      </w:r>
      <w:proofErr w:type="spellStart"/>
      <w:r w:rsidRPr="00184E83">
        <w:rPr>
          <w:rFonts w:ascii="Times New Roman" w:eastAsia="Calibri" w:hAnsi="Times New Roman" w:cs="Times New Roman"/>
          <w:sz w:val="24"/>
          <w:szCs w:val="24"/>
        </w:rPr>
        <w:t>Йохен</w:t>
      </w:r>
      <w:proofErr w:type="spellEnd"/>
      <w:r w:rsidRPr="0018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4E83">
        <w:rPr>
          <w:rFonts w:ascii="Times New Roman" w:eastAsia="Calibri" w:hAnsi="Times New Roman" w:cs="Times New Roman"/>
          <w:sz w:val="24"/>
          <w:szCs w:val="24"/>
        </w:rPr>
        <w:t>Фрейданк</w:t>
      </w:r>
      <w:proofErr w:type="spellEnd"/>
      <w:r w:rsidRPr="00184E8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84E83" w:rsidRPr="00184E83" w:rsidRDefault="00184E83" w:rsidP="00184E83">
      <w:pPr>
        <w:rPr>
          <w:rFonts w:ascii="Times New Roman" w:eastAsia="Calibri" w:hAnsi="Times New Roman" w:cs="Times New Roman"/>
          <w:sz w:val="24"/>
          <w:szCs w:val="24"/>
        </w:rPr>
      </w:pPr>
      <w:r w:rsidRPr="00184E83">
        <w:rPr>
          <w:rFonts w:ascii="Times New Roman" w:eastAsia="Calibri" w:hAnsi="Times New Roman" w:cs="Times New Roman"/>
          <w:sz w:val="24"/>
          <w:szCs w:val="24"/>
        </w:rPr>
        <w:t xml:space="preserve"> Это один из значимых маленьких фильмов о ВОЙНЕ. Фильм длительностью 14 минут создавался 4 года. Премьера фильма состоялась в 2007 году. </w:t>
      </w:r>
    </w:p>
    <w:p w:rsidR="00184E83" w:rsidRPr="00184E83" w:rsidRDefault="00184E83" w:rsidP="00184E83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84E83">
        <w:rPr>
          <w:rFonts w:ascii="Times New Roman" w:eastAsia="Calibri" w:hAnsi="Times New Roman" w:cs="Times New Roman"/>
          <w:sz w:val="24"/>
          <w:szCs w:val="24"/>
        </w:rPr>
        <w:t>Короткометражный фильм «Страна игрушек» погружает в события 1942 года, а именно массовое уничтожение евреев на территории Германии, получившее название  Холокост.</w:t>
      </w:r>
      <w:r w:rsidRPr="00184E83">
        <w:rPr>
          <w:rFonts w:ascii="Times New Roman" w:eastAsia="Calibri" w:hAnsi="Times New Roman" w:cs="Times New Roman"/>
          <w:sz w:val="24"/>
          <w:szCs w:val="24"/>
        </w:rPr>
        <w:br/>
      </w:r>
      <w:r w:rsidRPr="00184E83">
        <w:rPr>
          <w:rFonts w:ascii="Times New Roman" w:eastAsia="Calibri" w:hAnsi="Times New Roman" w:cs="Times New Roman"/>
          <w:sz w:val="24"/>
          <w:szCs w:val="24"/>
        </w:rPr>
        <w:br/>
        <w:t>Чтобы совершить подвиг − нужно быть, прежде всего, человеком. Спасать евреев в годы Второй мировой — был сознательный подвиг. Спасать людей, подвергая себя и свою семью опасности — это и есть героизм.</w:t>
      </w:r>
      <w:r w:rsidRPr="00184E8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5200DE" w:rsidRDefault="005200DE">
      <w:bookmarkStart w:id="0" w:name="_GoBack"/>
      <w:bookmarkEnd w:id="0"/>
    </w:p>
    <w:sectPr w:rsidR="0052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D9"/>
    <w:rsid w:val="00184E83"/>
    <w:rsid w:val="005200DE"/>
    <w:rsid w:val="0062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k-16</dc:creator>
  <cp:keywords/>
  <dc:description/>
  <cp:lastModifiedBy>k-16</cp:lastModifiedBy>
  <cp:revision>2</cp:revision>
  <dcterms:created xsi:type="dcterms:W3CDTF">2024-02-09T06:56:00Z</dcterms:created>
  <dcterms:modified xsi:type="dcterms:W3CDTF">2024-02-09T06:56:00Z</dcterms:modified>
</cp:coreProperties>
</file>