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AC" w:rsidRDefault="004376AC" w:rsidP="004376A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745A">
        <w:rPr>
          <w:rFonts w:ascii="Times New Roman" w:hAnsi="Times New Roman" w:cs="Times New Roman"/>
          <w:b/>
          <w:sz w:val="28"/>
          <w:szCs w:val="24"/>
          <w:u w:val="single"/>
        </w:rPr>
        <w:t>Исторический квест «История в деталях»</w:t>
      </w:r>
    </w:p>
    <w:p w:rsidR="004376AC" w:rsidRPr="0064745A" w:rsidRDefault="004376AC" w:rsidP="004376A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4376AC" w:rsidRPr="00990605" w:rsidRDefault="004376AC" w:rsidP="0043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605">
        <w:rPr>
          <w:rFonts w:ascii="Times New Roman" w:hAnsi="Times New Roman" w:cs="Times New Roman"/>
          <w:sz w:val="24"/>
          <w:szCs w:val="24"/>
        </w:rPr>
        <w:t xml:space="preserve">В нашей школе 25 января прошел исторический квест «История в деталях», </w:t>
      </w:r>
      <w:r>
        <w:rPr>
          <w:rFonts w:ascii="Times New Roman" w:hAnsi="Times New Roman" w:cs="Times New Roman"/>
          <w:sz w:val="24"/>
          <w:szCs w:val="24"/>
        </w:rPr>
        <w:t>посвященный</w:t>
      </w:r>
      <w:r w:rsidRPr="00990605">
        <w:rPr>
          <w:rFonts w:ascii="Times New Roman" w:hAnsi="Times New Roman" w:cs="Times New Roman"/>
          <w:sz w:val="24"/>
          <w:szCs w:val="24"/>
        </w:rPr>
        <w:t xml:space="preserve"> ДНЮ ПАМЯТИ ЖЕРТВ ХОЛОКОСТА.</w:t>
      </w:r>
    </w:p>
    <w:p w:rsidR="004376AC" w:rsidRPr="00990605" w:rsidRDefault="004376AC" w:rsidP="0043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605">
        <w:rPr>
          <w:rFonts w:ascii="Times New Roman" w:hAnsi="Times New Roman" w:cs="Times New Roman"/>
          <w:sz w:val="24"/>
          <w:szCs w:val="24"/>
        </w:rPr>
        <w:t>Обучающиеся 7-11 классов, «добывали» информацию, спрятанную в постерах. QR-коды были размещены советником директора по воспитанию Гущиной Д.И. в разных уголках школы .</w:t>
      </w:r>
    </w:p>
    <w:p w:rsidR="004376AC" w:rsidRPr="00990605" w:rsidRDefault="004376AC" w:rsidP="004376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 квеста ребята узнали полезную информацию по двум категориям: искусство и Холокост, люди и Холокост.</w:t>
      </w:r>
    </w:p>
    <w:p w:rsidR="004376AC" w:rsidRPr="00990605" w:rsidRDefault="004376AC" w:rsidP="004376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Международный день памяти жертв Холокоста является не только свидетельством уважения к тем, кто выжил и данью памяти жертвам Холокоста, он содержит призыв к действию! </w:t>
      </w:r>
    </w:p>
    <w:p w:rsidR="004376AC" w:rsidRPr="00990605" w:rsidRDefault="004376AC" w:rsidP="004376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завершении квеста все участники получили грамоты.</w:t>
      </w:r>
    </w:p>
    <w:p w:rsidR="005200DE" w:rsidRDefault="005200DE"/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79"/>
    <w:rsid w:val="004376AC"/>
    <w:rsid w:val="005200DE"/>
    <w:rsid w:val="00B0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2024-02-09T06:58:00Z</dcterms:created>
  <dcterms:modified xsi:type="dcterms:W3CDTF">2024-02-09T06:58:00Z</dcterms:modified>
</cp:coreProperties>
</file>