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D" w:rsidRDefault="00C0292D" w:rsidP="00487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92D" w:rsidRDefault="00C0292D" w:rsidP="00487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2D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C02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C02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«Билет в будущее»</w:t>
      </w:r>
    </w:p>
    <w:p w:rsidR="00C0292D" w:rsidRPr="00C0292D" w:rsidRDefault="00C0292D" w:rsidP="00C02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B1" w:rsidRDefault="00574BA6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0292D">
        <w:rPr>
          <w:rFonts w:ascii="Times New Roman" w:hAnsi="Times New Roman" w:cs="Times New Roman"/>
          <w:b/>
          <w:bCs/>
          <w:sz w:val="28"/>
          <w:szCs w:val="28"/>
        </w:rPr>
        <w:t xml:space="preserve">Семикаракорском </w:t>
      </w:r>
      <w:r w:rsidR="00FD3A84">
        <w:rPr>
          <w:rFonts w:ascii="Times New Roman" w:hAnsi="Times New Roman" w:cs="Times New Roman"/>
          <w:b/>
          <w:bCs/>
          <w:sz w:val="28"/>
          <w:szCs w:val="28"/>
        </w:rPr>
        <w:t xml:space="preserve">районе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Ростовской области стартовал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третий этап проекта «Билет в будущее»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 w:rsidR="00C029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онлайн-диагностики, профориентационных мероприятий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</w:t>
      </w:r>
      <w:r w:rsidR="00C0292D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рассказаладиректор департамента по реализации проектов развития детей и молодежи Союза «Молодые профессионалы (Ворлдскиллс Россия)»</w:t>
      </w:r>
      <w:r w:rsidR="00C0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правильно оценивать ресурсы и делать осознанный выбор.  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суперсвойство,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 xml:space="preserve">» -  подчеркнул генеральный директор союза «Молодые профессионалы (Ворлдскиллс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>Роберт Уразов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полного цикла проекта, включая очные мероприятия, предоставили 78 регионов России. </w:t>
      </w:r>
    </w:p>
    <w:p w:rsidR="00882ACE" w:rsidRPr="00882ACE" w:rsidRDefault="00882ACE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«В 2020 году в Ростовской области в рамках проведения профессиональных проб учащимся будут представлены компетенции, которые особенно важны для развития экономики региона и согласованы с министерством экономического развития Ростовской области.</w:t>
      </w:r>
    </w:p>
    <w:p w:rsidR="00882ACE" w:rsidRDefault="00882ACE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Перечень компетенций сформирован с учетом интересов учащихся на основе проведенного онлайн-опроса «Востребованность компетенций». Профессиональные пробы у школьников в регионе пройдут по 50 компетенциям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CB1" w:rsidRDefault="00882ACE" w:rsidP="00C0292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  <w:r w:rsidRPr="00882ACE">
        <w:rPr>
          <w:b w:val="0"/>
          <w:i/>
          <w:sz w:val="28"/>
          <w:szCs w:val="28"/>
        </w:rPr>
        <w:t xml:space="preserve">Результатом участия школьников Ростовской области в проекте станет увеличение числа обучающихся с осознанной компетентностью, умеющих выстраивать свою образовательно-профессиональную траекторию», - </w:t>
      </w:r>
      <w:r w:rsidRPr="00882ACE">
        <w:rPr>
          <w:rFonts w:eastAsia="Calibri"/>
          <w:b w:val="0"/>
          <w:i/>
          <w:color w:val="000000"/>
          <w:sz w:val="28"/>
          <w:szCs w:val="28"/>
        </w:rPr>
        <w:t xml:space="preserve">отмечает </w:t>
      </w:r>
      <w:r w:rsidR="00F84E6F">
        <w:rPr>
          <w:rFonts w:eastAsia="Calibri"/>
          <w:b w:val="0"/>
          <w:i/>
          <w:color w:val="000000"/>
          <w:sz w:val="28"/>
          <w:szCs w:val="28"/>
        </w:rPr>
        <w:t xml:space="preserve">первый </w:t>
      </w:r>
      <w:r w:rsidRPr="00882ACE">
        <w:rPr>
          <w:b w:val="0"/>
          <w:i/>
          <w:sz w:val="28"/>
          <w:szCs w:val="28"/>
        </w:rPr>
        <w:t>заместитель министра общего и профессионального образования Ростовской област</w:t>
      </w:r>
      <w:r w:rsidR="00491744">
        <w:rPr>
          <w:b w:val="0"/>
          <w:i/>
          <w:sz w:val="28"/>
          <w:szCs w:val="28"/>
        </w:rPr>
        <w:t xml:space="preserve">и </w:t>
      </w:r>
      <w:r w:rsidRPr="00537D35">
        <w:rPr>
          <w:sz w:val="28"/>
          <w:szCs w:val="28"/>
        </w:rPr>
        <w:t>Андрей Евгеньевич Фатеев.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>
          <w:rPr>
            <w:rStyle w:val="a9"/>
          </w:rPr>
          <w:t>https://bilet.worldskills.ru/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C0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C0292D">
      <w:pPr>
        <w:spacing w:after="0" w:line="240" w:lineRule="auto"/>
        <w:ind w:firstLine="709"/>
        <w:jc w:val="both"/>
      </w:pPr>
    </w:p>
    <w:p w:rsidR="00AA46B0" w:rsidRDefault="00F5104B" w:rsidP="00302B0D">
      <w:pPr>
        <w:spacing w:after="0" w:line="240" w:lineRule="auto"/>
        <w:ind w:firstLine="709"/>
        <w:jc w:val="right"/>
      </w:pPr>
    </w:p>
    <w:p w:rsidR="00302B0D" w:rsidRPr="00302B0D" w:rsidRDefault="00302B0D" w:rsidP="00302B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2B0D" w:rsidRPr="00302B0D" w:rsidRDefault="00302B0D" w:rsidP="00302B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2B0D">
        <w:rPr>
          <w:rFonts w:ascii="Times New Roman" w:hAnsi="Times New Roman" w:cs="Times New Roman"/>
          <w:sz w:val="24"/>
          <w:szCs w:val="24"/>
        </w:rPr>
        <w:t>Плешакова М.Н.,</w:t>
      </w:r>
    </w:p>
    <w:p w:rsidR="00302B0D" w:rsidRPr="00302B0D" w:rsidRDefault="00302B0D" w:rsidP="00302B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2B0D">
        <w:rPr>
          <w:rFonts w:ascii="Times New Roman" w:hAnsi="Times New Roman" w:cs="Times New Roman"/>
          <w:sz w:val="24"/>
          <w:szCs w:val="24"/>
        </w:rPr>
        <w:t>методист Отдела образования</w:t>
      </w:r>
    </w:p>
    <w:p w:rsidR="00302B0D" w:rsidRPr="00302B0D" w:rsidRDefault="00302B0D" w:rsidP="00302B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2B0D">
        <w:rPr>
          <w:rFonts w:ascii="Times New Roman" w:hAnsi="Times New Roman" w:cs="Times New Roman"/>
          <w:sz w:val="24"/>
          <w:szCs w:val="24"/>
        </w:rPr>
        <w:t>Администрации Семикаракорского района</w:t>
      </w:r>
    </w:p>
    <w:sectPr w:rsidR="00302B0D" w:rsidRPr="00302B0D" w:rsidSect="004874F6">
      <w:headerReference w:type="default" r:id="rId7"/>
      <w:footerReference w:type="default" r:id="rId8"/>
      <w:pgSz w:w="11906" w:h="16838"/>
      <w:pgMar w:top="567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4B" w:rsidRDefault="00F5104B" w:rsidP="00A05B57">
      <w:pPr>
        <w:spacing w:after="0" w:line="240" w:lineRule="auto"/>
      </w:pPr>
      <w:r>
        <w:separator/>
      </w:r>
    </w:p>
  </w:endnote>
  <w:endnote w:type="continuationSeparator" w:id="1">
    <w:p w:rsidR="00F5104B" w:rsidRDefault="00F5104B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4B" w:rsidRDefault="00F5104B" w:rsidP="00A05B57">
      <w:pPr>
        <w:spacing w:after="0" w:line="240" w:lineRule="auto"/>
      </w:pPr>
      <w:r>
        <w:separator/>
      </w:r>
    </w:p>
  </w:footnote>
  <w:footnote w:type="continuationSeparator" w:id="1">
    <w:p w:rsidR="00F5104B" w:rsidRDefault="00F5104B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A37CF"/>
    <w:rsid w:val="00185835"/>
    <w:rsid w:val="00302B0D"/>
    <w:rsid w:val="004027F1"/>
    <w:rsid w:val="004874F6"/>
    <w:rsid w:val="00491744"/>
    <w:rsid w:val="004B257C"/>
    <w:rsid w:val="00552B78"/>
    <w:rsid w:val="00571036"/>
    <w:rsid w:val="00574BA6"/>
    <w:rsid w:val="0058726B"/>
    <w:rsid w:val="00640A47"/>
    <w:rsid w:val="00666850"/>
    <w:rsid w:val="00882ACE"/>
    <w:rsid w:val="00927EE1"/>
    <w:rsid w:val="009A37CF"/>
    <w:rsid w:val="00A05B57"/>
    <w:rsid w:val="00A44BDB"/>
    <w:rsid w:val="00BB14D5"/>
    <w:rsid w:val="00C0292D"/>
    <w:rsid w:val="00CC136A"/>
    <w:rsid w:val="00D07CB1"/>
    <w:rsid w:val="00F5104B"/>
    <w:rsid w:val="00F64BFE"/>
    <w:rsid w:val="00F84E6F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B"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</cp:lastModifiedBy>
  <cp:revision>7</cp:revision>
  <dcterms:created xsi:type="dcterms:W3CDTF">2020-07-13T04:49:00Z</dcterms:created>
  <dcterms:modified xsi:type="dcterms:W3CDTF">2020-07-14T09:41:00Z</dcterms:modified>
</cp:coreProperties>
</file>